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463F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7884D75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1B47345A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15B01646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F532A0A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Наименование муниципальной программы</w:t>
      </w:r>
      <w:r w:rsidRPr="00874E51">
        <w:t xml:space="preserve">: </w:t>
      </w:r>
    </w:p>
    <w:p w14:paraId="23218533" w14:textId="3AA504AC" w:rsidR="00271197" w:rsidRPr="00271197" w:rsidRDefault="00271197" w:rsidP="00271197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271197">
        <w:rPr>
          <w:b/>
          <w:bCs/>
          <w:u w:val="single"/>
        </w:rPr>
        <w:t xml:space="preserve">"Противодействие коррупции в Ветлужском муниципальном </w:t>
      </w:r>
      <w:r w:rsidR="0078132C">
        <w:rPr>
          <w:b/>
          <w:bCs/>
          <w:u w:val="single"/>
        </w:rPr>
        <w:t>округе</w:t>
      </w:r>
      <w:r w:rsidRPr="00271197">
        <w:rPr>
          <w:b/>
          <w:bCs/>
          <w:u w:val="single"/>
        </w:rPr>
        <w:t xml:space="preserve"> Нижегородской области"</w:t>
      </w:r>
    </w:p>
    <w:p w14:paraId="5EFCC623" w14:textId="3F7C26E3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 w:rsidR="0078132C"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224A08F4" w14:textId="77777777" w:rsidR="00D171B8" w:rsidRDefault="00E025CB" w:rsidP="00E025CB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 xml:space="preserve">Наименование подпрограммы </w:t>
      </w:r>
      <w:r w:rsidRPr="00874E51">
        <w:t xml:space="preserve">: </w:t>
      </w:r>
      <w:r w:rsidR="00CD51CF">
        <w:t xml:space="preserve"> нет</w:t>
      </w:r>
    </w:p>
    <w:p w14:paraId="5B89C4DE" w14:textId="4DA547CA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="005F37D6">
        <w:t xml:space="preserve">   20</w:t>
      </w:r>
      <w:r w:rsidR="00E35F7D">
        <w:t>2</w:t>
      </w:r>
      <w:r w:rsidR="004B54F4">
        <w:t>5</w:t>
      </w:r>
      <w:r w:rsidRPr="00874E51">
        <w:t xml:space="preserve"> год</w:t>
      </w:r>
    </w:p>
    <w:tbl>
      <w:tblPr>
        <w:tblW w:w="1029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384"/>
        <w:gridCol w:w="1727"/>
        <w:gridCol w:w="1049"/>
        <w:gridCol w:w="31"/>
      </w:tblGrid>
      <w:tr w:rsidR="00E025CB" w:rsidRPr="00874E51" w14:paraId="68FE2697" w14:textId="77777777" w:rsidTr="00DD6940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2D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67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7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10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841A606" w14:textId="77777777" w:rsidTr="00DD6940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42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3A" w14:textId="7A92D5B2" w:rsidR="00E025CB" w:rsidRPr="00874E51" w:rsidRDefault="00271197" w:rsidP="002735CD">
            <w:pPr>
              <w:autoSpaceDE w:val="0"/>
              <w:autoSpaceDN w:val="0"/>
              <w:adjustRightInd w:val="0"/>
            </w:pPr>
            <w:r>
              <w:t>2</w:t>
            </w:r>
            <w:r w:rsidR="002735CD">
              <w:t>8</w:t>
            </w:r>
            <w:r>
              <w:t>/2</w:t>
            </w:r>
            <w:r w:rsidR="002735CD">
              <w:t>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6C" w14:textId="478F5173" w:rsidR="00E025CB" w:rsidRPr="00874E51" w:rsidRDefault="00271197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9C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AA2B40" w14:textId="77777777" w:rsidTr="00DD6940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44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F86" w14:textId="74EF0F0B" w:rsidR="00E025CB" w:rsidRPr="00874E51" w:rsidRDefault="004B54F4" w:rsidP="004B54F4">
            <w:pPr>
              <w:autoSpaceDE w:val="0"/>
              <w:autoSpaceDN w:val="0"/>
              <w:adjustRightInd w:val="0"/>
            </w:pPr>
            <w:r>
              <w:t>8,6</w:t>
            </w:r>
            <w:r w:rsidR="00271197">
              <w:t>/</w:t>
            </w:r>
            <w:r>
              <w:t>8,6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AB3" w14:textId="03873453" w:rsidR="00E025CB" w:rsidRPr="00874E51" w:rsidRDefault="004B54F4" w:rsidP="002474DE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C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D124050" w14:textId="77777777" w:rsidTr="00DD6940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8B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0B4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0A6" w14:textId="197D5A8A" w:rsidR="00E025CB" w:rsidRPr="00874E51" w:rsidRDefault="004B54F4" w:rsidP="002474DE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2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016787C" w14:textId="77777777" w:rsidTr="00DD6940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17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707" w14:textId="0C2308CD" w:rsidR="00E025CB" w:rsidRDefault="004B54F4" w:rsidP="006469B9">
            <w:pPr>
              <w:autoSpaceDE w:val="0"/>
              <w:autoSpaceDN w:val="0"/>
              <w:adjustRightInd w:val="0"/>
            </w:pPr>
            <w:r>
              <w:t>85</w:t>
            </w:r>
            <w:r w:rsidR="00271197">
              <w:t>/</w:t>
            </w:r>
            <w:r w:rsidR="002474DE">
              <w:t>4</w:t>
            </w:r>
            <w:r>
              <w:t>6</w:t>
            </w:r>
          </w:p>
          <w:p w14:paraId="5122BB5B" w14:textId="02EBCFDB" w:rsidR="00271197" w:rsidRPr="00874E51" w:rsidRDefault="004B54F4" w:rsidP="002474DE">
            <w:pPr>
              <w:autoSpaceDE w:val="0"/>
              <w:autoSpaceDN w:val="0"/>
              <w:adjustRightInd w:val="0"/>
            </w:pPr>
            <w:r>
              <w:t>99</w:t>
            </w:r>
            <w:r w:rsidR="00271197">
              <w:t>/</w:t>
            </w:r>
            <w:r>
              <w:t>90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6E07" w14:textId="48B83DA6" w:rsidR="00E025CB" w:rsidRDefault="004B54F4" w:rsidP="00BB1CB4">
            <w:pPr>
              <w:autoSpaceDE w:val="0"/>
              <w:autoSpaceDN w:val="0"/>
              <w:adjustRightInd w:val="0"/>
            </w:pPr>
            <w:r>
              <w:t>1,8</w:t>
            </w:r>
          </w:p>
          <w:p w14:paraId="3C7A65D5" w14:textId="0E347B22" w:rsidR="00271197" w:rsidRPr="00874E51" w:rsidRDefault="00271197" w:rsidP="004B54F4">
            <w:pPr>
              <w:autoSpaceDE w:val="0"/>
              <w:autoSpaceDN w:val="0"/>
              <w:adjustRightInd w:val="0"/>
            </w:pPr>
            <w:r>
              <w:t>1,</w:t>
            </w:r>
            <w:r w:rsidR="002474DE">
              <w:t>1</w:t>
            </w:r>
            <w:r w:rsidR="004B54F4"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1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FE16828" w14:textId="77777777" w:rsidTr="00DD6940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1A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184" w14:textId="77777777" w:rsidR="00E025CB" w:rsidRPr="00874E51" w:rsidRDefault="005F37D6" w:rsidP="006469B9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FD885A1" wp14:editId="208B4184">
                  <wp:extent cx="1953159" cy="467949"/>
                  <wp:effectExtent l="0" t="0" r="0" b="0"/>
                  <wp:docPr id="2" name="Рисунок 2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C5D" w14:textId="37B19746" w:rsidR="00E025CB" w:rsidRPr="00874E51" w:rsidRDefault="004B54F4" w:rsidP="004B54F4">
            <w:pPr>
              <w:autoSpaceDE w:val="0"/>
              <w:autoSpaceDN w:val="0"/>
              <w:adjustRightInd w:val="0"/>
            </w:pPr>
            <w:r>
              <w:t>1,8</w:t>
            </w:r>
            <w:r w:rsidR="00271197">
              <w:t>+1,</w:t>
            </w:r>
            <w:r w:rsidR="002474DE">
              <w:t>1</w:t>
            </w:r>
            <w:r w:rsidR="00271197">
              <w:t>=</w:t>
            </w:r>
            <w:r>
              <w:t>2,9</w:t>
            </w:r>
            <w:r w:rsidR="00271197">
              <w:t>/2=1,</w:t>
            </w:r>
            <w:r>
              <w:t>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33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2EAA1E62" w14:textId="77777777" w:rsidTr="00DD6940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BA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AC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FB2" w14:textId="085248C1" w:rsidR="00F4357A" w:rsidRPr="00151ADE" w:rsidRDefault="00BB1CB4" w:rsidP="004B54F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r w:rsidR="00271197">
              <w:rPr>
                <w:b/>
              </w:rPr>
              <w:t>,</w:t>
            </w:r>
            <w:r w:rsidR="004B54F4">
              <w:rPr>
                <w:b/>
              </w:rPr>
              <w:t>45</w:t>
            </w:r>
            <w:r>
              <w:rPr>
                <w:b/>
              </w:rPr>
              <w:t>*</w:t>
            </w:r>
            <w:r w:rsidR="004B54F4">
              <w:rPr>
                <w:b/>
              </w:rPr>
              <w:t>1</w:t>
            </w:r>
            <w:r w:rsidR="00513BCA">
              <w:rPr>
                <w:b/>
              </w:rPr>
              <w:t>=</w:t>
            </w:r>
            <w:r w:rsidR="004B54F4">
              <w:rPr>
                <w:b/>
              </w:rPr>
              <w:t>1,45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DB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7936AD7C" w14:textId="77777777" w:rsidTr="00513BC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690" w14:textId="77777777" w:rsidR="00F4357A" w:rsidRPr="00B965DB" w:rsidRDefault="006469B9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</w:t>
            </w:r>
            <w:r w:rsidR="00F4357A"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EA9" w14:textId="77777777" w:rsidR="00F4357A" w:rsidRPr="00BB1CB4" w:rsidRDefault="00BB1CB4" w:rsidP="00265A5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5E6" w14:textId="77777777" w:rsidR="00F4357A" w:rsidRPr="00513BCA" w:rsidRDefault="00BB1CB4" w:rsidP="00CA3FAE">
            <w:pPr>
              <w:autoSpaceDE w:val="0"/>
              <w:autoSpaceDN w:val="0"/>
              <w:adjustRightInd w:val="0"/>
              <w:ind w:left="18"/>
              <w:rPr>
                <w:b/>
                <w:bCs/>
              </w:rPr>
            </w:pPr>
            <w:r w:rsidRPr="00513BCA">
              <w:rPr>
                <w:b/>
                <w:bCs/>
                <w:sz w:val="22"/>
                <w:szCs w:val="22"/>
              </w:rPr>
              <w:t>высокая</w:t>
            </w:r>
          </w:p>
        </w:tc>
      </w:tr>
    </w:tbl>
    <w:p w14:paraId="41AA727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2F557C1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593466DF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A5B5818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2D4F7DD1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D9A806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B3C180E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1B738C8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AE20C4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CFDCA5A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7F4887E7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1C92A560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40DF227A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4B3A6A8D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1B1680F6" w14:textId="14373B80" w:rsidR="009A4AFD" w:rsidRDefault="009A4AFD" w:rsidP="00DA6A1C">
      <w:pPr>
        <w:autoSpaceDE w:val="0"/>
        <w:autoSpaceDN w:val="0"/>
        <w:adjustRightInd w:val="0"/>
        <w:jc w:val="center"/>
      </w:pPr>
    </w:p>
    <w:p w14:paraId="25F24E5C" w14:textId="5BB4D405" w:rsidR="00271197" w:rsidRDefault="00271197" w:rsidP="00DA6A1C">
      <w:pPr>
        <w:autoSpaceDE w:val="0"/>
        <w:autoSpaceDN w:val="0"/>
        <w:adjustRightInd w:val="0"/>
        <w:jc w:val="center"/>
      </w:pPr>
    </w:p>
    <w:p w14:paraId="4336B149" w14:textId="77777777" w:rsidR="00271197" w:rsidRDefault="00271197" w:rsidP="00DA6A1C">
      <w:pPr>
        <w:autoSpaceDE w:val="0"/>
        <w:autoSpaceDN w:val="0"/>
        <w:adjustRightInd w:val="0"/>
        <w:jc w:val="center"/>
      </w:pPr>
    </w:p>
    <w:p w14:paraId="495E19C2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3A0F10C0" w14:textId="77777777" w:rsidR="00E025CB" w:rsidRPr="00CC5680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CC5680">
        <w:rPr>
          <w:b/>
        </w:rPr>
        <w:t xml:space="preserve">Сводная форма </w:t>
      </w:r>
    </w:p>
    <w:p w14:paraId="6F027774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CC5680">
        <w:rPr>
          <w:b/>
        </w:rPr>
        <w:t>по оценке эффективности реализации муниципальной программы</w:t>
      </w:r>
      <w:r w:rsidRPr="00874E51">
        <w:rPr>
          <w:b/>
        </w:rPr>
        <w:t xml:space="preserve"> </w:t>
      </w:r>
    </w:p>
    <w:p w14:paraId="4CAD97F3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3AAB1407" w14:textId="77777777" w:rsidR="006469B9" w:rsidRPr="006469B9" w:rsidRDefault="006469B9" w:rsidP="006469B9">
      <w:pPr>
        <w:autoSpaceDE w:val="0"/>
        <w:autoSpaceDN w:val="0"/>
        <w:adjustRightInd w:val="0"/>
        <w:ind w:firstLine="540"/>
        <w:jc w:val="both"/>
      </w:pPr>
      <w:r w:rsidRPr="006469B9">
        <w:t xml:space="preserve">Наименование муниципальной программы: </w:t>
      </w:r>
    </w:p>
    <w:p w14:paraId="5BC5AD1D" w14:textId="2B92747E" w:rsidR="00271197" w:rsidRPr="00271197" w:rsidRDefault="00271197" w:rsidP="00271197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271197">
        <w:rPr>
          <w:b/>
          <w:bCs/>
          <w:u w:val="single"/>
        </w:rPr>
        <w:t xml:space="preserve">"Противодействие коррупции в Ветлужском муниципальном </w:t>
      </w:r>
      <w:r w:rsidR="0078132C">
        <w:rPr>
          <w:b/>
          <w:bCs/>
          <w:u w:val="single"/>
        </w:rPr>
        <w:t>округе</w:t>
      </w:r>
      <w:r w:rsidRPr="00271197">
        <w:rPr>
          <w:b/>
          <w:bCs/>
          <w:u w:val="single"/>
        </w:rPr>
        <w:t xml:space="preserve"> Нижегородской области"</w:t>
      </w:r>
    </w:p>
    <w:p w14:paraId="48D5E99C" w14:textId="4528927A" w:rsidR="00434953" w:rsidRPr="00874E51" w:rsidRDefault="00434953" w:rsidP="00434953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 w:rsidR="0078132C"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516FE92D" w14:textId="5597BDBB" w:rsidR="00C30CB4" w:rsidRPr="00874E51" w:rsidRDefault="00C30CB4" w:rsidP="00C30CB4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E35F7D">
        <w:t>2</w:t>
      </w:r>
      <w:r w:rsidR="004B54F4">
        <w:t>5</w:t>
      </w:r>
      <w:r w:rsidRPr="00874E51">
        <w:t xml:space="preserve"> год</w:t>
      </w:r>
    </w:p>
    <w:tbl>
      <w:tblPr>
        <w:tblW w:w="99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9"/>
        <w:gridCol w:w="2554"/>
        <w:gridCol w:w="2409"/>
        <w:gridCol w:w="850"/>
      </w:tblGrid>
      <w:tr w:rsidR="00E025CB" w:rsidRPr="00874E51" w14:paraId="13A3CC37" w14:textId="77777777" w:rsidTr="002474DE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59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DA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B5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3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4367271E" w14:textId="77777777" w:rsidTr="002474DE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00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1B" w14:textId="77777777" w:rsidR="00E025CB" w:rsidRPr="00874E51" w:rsidRDefault="00E025CB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39F" w14:textId="261D6359" w:rsidR="00E025CB" w:rsidRDefault="00271197" w:rsidP="00C44CC0">
            <w:pPr>
              <w:autoSpaceDE w:val="0"/>
              <w:autoSpaceDN w:val="0"/>
              <w:adjustRightInd w:val="0"/>
            </w:pPr>
            <w:r>
              <w:t>2,</w:t>
            </w:r>
            <w:r w:rsidR="004B54F4">
              <w:t>9</w:t>
            </w:r>
          </w:p>
          <w:p w14:paraId="5B63992C" w14:textId="77777777" w:rsidR="00BB1CB4" w:rsidRPr="00874E51" w:rsidRDefault="00BB1CB4" w:rsidP="0027119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1B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271197" w:rsidRPr="00874E51" w14:paraId="37821F17" w14:textId="77777777" w:rsidTr="002474DE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6F2" w14:textId="461FD891" w:rsidR="00271197" w:rsidRPr="00874E51" w:rsidRDefault="00271197" w:rsidP="00C44CC0">
            <w:pPr>
              <w:autoSpaceDE w:val="0"/>
              <w:autoSpaceDN w:val="0"/>
              <w:adjustRightInd w:val="0"/>
            </w:pPr>
            <w:r w:rsidRPr="00271197">
              <w:t xml:space="preserve">Имп </w:t>
            </w:r>
            <w:r>
              <w:t>2</w:t>
            </w:r>
            <w:r w:rsidRPr="00271197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E76" w14:textId="77777777" w:rsidR="00271197" w:rsidRPr="00874E51" w:rsidRDefault="00271197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6F1" w14:textId="52536F0A" w:rsidR="00271197" w:rsidRDefault="00271197" w:rsidP="00271197">
            <w:pPr>
              <w:autoSpaceDE w:val="0"/>
              <w:autoSpaceDN w:val="0"/>
              <w:adjustRightInd w:val="0"/>
            </w:pPr>
            <w:r>
              <w:t>1,</w:t>
            </w:r>
            <w:r w:rsidR="002474DE">
              <w:t>1</w:t>
            </w:r>
          </w:p>
          <w:p w14:paraId="66322F59" w14:textId="77777777" w:rsidR="00271197" w:rsidRDefault="00271197" w:rsidP="00C44CC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6929" w14:textId="77777777" w:rsidR="00271197" w:rsidRPr="00874E51" w:rsidRDefault="00271197" w:rsidP="00C44CC0">
            <w:pPr>
              <w:autoSpaceDE w:val="0"/>
              <w:autoSpaceDN w:val="0"/>
              <w:adjustRightInd w:val="0"/>
            </w:pPr>
          </w:p>
        </w:tc>
      </w:tr>
      <w:tr w:rsidR="004C4069" w:rsidRPr="00874E51" w14:paraId="6DB3187F" w14:textId="77777777" w:rsidTr="002474DE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EFA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  <w:r>
              <w:rPr>
                <w:noProof/>
                <w:position w:val="-9"/>
                <w:sz w:val="28"/>
                <w:szCs w:val="28"/>
              </w:rPr>
              <w:drawing>
                <wp:inline distT="0" distB="0" distL="0" distR="0" wp14:anchorId="195D1822" wp14:editId="23738627">
                  <wp:extent cx="380365" cy="263525"/>
                  <wp:effectExtent l="0" t="0" r="0" b="0"/>
                  <wp:docPr id="4" name="Рисунок 4" descr="base_23739_78559_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</w:t>
            </w:r>
            <w:r w:rsidRPr="004C4069">
              <w:t>эффективность использования средств из всех источников финансирования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7EF" w14:textId="77777777" w:rsidR="004C4069" w:rsidRDefault="004C4069" w:rsidP="006D6B81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0DD" w14:textId="20F74D7D" w:rsidR="004C4069" w:rsidRDefault="00AB3C48" w:rsidP="001D4FEE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4B5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6AE953B" w14:textId="77777777" w:rsidTr="002474DE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AB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0CD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1EE49AE" wp14:editId="4D8D64F0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187" w14:textId="254C079A" w:rsidR="00E025CB" w:rsidRPr="00874E51" w:rsidRDefault="00271197" w:rsidP="00AB3C48">
            <w:pPr>
              <w:autoSpaceDE w:val="0"/>
              <w:autoSpaceDN w:val="0"/>
              <w:adjustRightInd w:val="0"/>
            </w:pPr>
            <w:r>
              <w:t>2,</w:t>
            </w:r>
            <w:r w:rsidR="00AB3C48">
              <w:t>9</w:t>
            </w:r>
            <w:r>
              <w:t>+1,</w:t>
            </w:r>
            <w:r w:rsidR="002474DE">
              <w:t>1</w:t>
            </w:r>
            <w:r>
              <w:t>=</w:t>
            </w:r>
            <w:r w:rsidR="00AB3C48">
              <w:t>2,9</w:t>
            </w:r>
            <w:r>
              <w:t>/2=1,</w:t>
            </w:r>
            <w:r w:rsidR="00AB3C48"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EA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AFDADDE" w14:textId="77777777" w:rsidTr="002474DE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41C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="006D6B81">
              <w:t xml:space="preserve"> –эффективность реализации </w:t>
            </w:r>
            <w:r w:rsidR="002F5B14">
              <w:t>под</w:t>
            </w:r>
            <w:r w:rsidRPr="00874E51">
              <w:t>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A65" w14:textId="77777777" w:rsidR="00B7712A" w:rsidRPr="00874E51" w:rsidRDefault="00D448E3" w:rsidP="008F6C12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662507" wp14:editId="1DA74F38">
                  <wp:extent cx="2011680" cy="263347"/>
                  <wp:effectExtent l="0" t="0" r="0" b="0"/>
                  <wp:docPr id="3" name="Рисунок 3" descr="base_23739_78559_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5AF" w14:textId="69BC4851" w:rsidR="00B7712A" w:rsidRPr="00874E51" w:rsidRDefault="00AB3C48" w:rsidP="005525B2">
            <w:pPr>
              <w:autoSpaceDE w:val="0"/>
              <w:autoSpaceDN w:val="0"/>
              <w:adjustRightInd w:val="0"/>
            </w:pPr>
            <w:r>
              <w:t>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11D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4A7A3E8A" w14:textId="77777777" w:rsidTr="002474DE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30F" w14:textId="77777777" w:rsidR="00B7712A" w:rsidRPr="00874E51" w:rsidRDefault="002A529F" w:rsidP="00086D24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696CA5F" wp14:editId="51DE6CBC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2F5B14">
              <w:t>под</w:t>
            </w:r>
            <w:r w:rsidR="00086D24">
              <w:t>программы</w:t>
            </w:r>
            <w:r w:rsidRPr="00874E51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7E" w14:textId="345F644C" w:rsidR="00B7712A" w:rsidRPr="0007666F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EC7" w14:textId="4A978A68" w:rsidR="00B7712A" w:rsidRPr="00BB1CB4" w:rsidRDefault="00271197" w:rsidP="002F5B1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3AA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91553AA" w14:textId="77777777" w:rsidTr="002474DE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D4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C4A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CFE5A69" wp14:editId="24DF607D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15C" w14:textId="72542888" w:rsidR="00E025CB" w:rsidRPr="00874E51" w:rsidRDefault="00BB1CB4" w:rsidP="00AB3C48">
            <w:pPr>
              <w:autoSpaceDE w:val="0"/>
              <w:autoSpaceDN w:val="0"/>
              <w:adjustRightInd w:val="0"/>
            </w:pPr>
            <w:r>
              <w:t>0,5*1</w:t>
            </w:r>
            <w:r w:rsidR="001D71A7">
              <w:t>,</w:t>
            </w:r>
            <w:r w:rsidR="00AB3C48">
              <w:t>45</w:t>
            </w:r>
            <w:r>
              <w:t>+0,5*</w:t>
            </w:r>
            <w:r w:rsidR="00AB3C48">
              <w:t>1,45</w:t>
            </w:r>
            <w:r>
              <w:t>*</w:t>
            </w:r>
            <w:r w:rsidR="001D71A7">
              <w:t>1</w:t>
            </w:r>
            <w:r w:rsidR="00513BCA">
              <w:t xml:space="preserve"> </w:t>
            </w:r>
            <w:r>
              <w:t>=</w:t>
            </w:r>
            <w:r w:rsidR="00AB3C48">
              <w:t>1,45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7A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07666F" w:rsidRPr="00874E51" w14:paraId="7D41493F" w14:textId="77777777" w:rsidTr="008B785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685" w14:textId="77777777" w:rsidR="0007666F" w:rsidRPr="0007666F" w:rsidRDefault="006469B9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="0007666F" w:rsidRPr="0007666F">
              <w:rPr>
                <w:b/>
              </w:rPr>
              <w:t xml:space="preserve">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EA" w14:textId="5A8812C0" w:rsidR="0007666F" w:rsidRPr="00BB1CB4" w:rsidRDefault="00271197" w:rsidP="00CC5680">
            <w:pPr>
              <w:autoSpaceDE w:val="0"/>
              <w:autoSpaceDN w:val="0"/>
              <w:adjustRightInd w:val="0"/>
              <w:rPr>
                <w:b/>
              </w:rPr>
            </w:pPr>
            <w:r w:rsidRPr="006E50F3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2EB17E4C" wp14:editId="379E9A09">
                  <wp:extent cx="723900" cy="247650"/>
                  <wp:effectExtent l="0" t="0" r="0" b="0"/>
                  <wp:docPr id="6" name="Рисунок 6" descr="base_23739_78559_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950" w14:textId="36CDCEA4" w:rsidR="0007666F" w:rsidRPr="00271197" w:rsidRDefault="00271197" w:rsidP="0007666F">
            <w:pPr>
              <w:autoSpaceDE w:val="0"/>
              <w:autoSpaceDN w:val="0"/>
              <w:adjustRightInd w:val="0"/>
              <w:rPr>
                <w:b/>
              </w:rPr>
            </w:pPr>
            <w:r w:rsidRPr="00271197">
              <w:rPr>
                <w:b/>
              </w:rPr>
              <w:t>высокая</w:t>
            </w:r>
          </w:p>
        </w:tc>
      </w:tr>
    </w:tbl>
    <w:p w14:paraId="4CA3F603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4921C24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F2815C9" w14:textId="77777777" w:rsidR="002441DE" w:rsidRPr="00874E51" w:rsidRDefault="002441DE"/>
    <w:sectPr w:rsidR="002441DE" w:rsidRPr="00874E51" w:rsidSect="0024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CB"/>
    <w:rsid w:val="0007666F"/>
    <w:rsid w:val="00086D24"/>
    <w:rsid w:val="0011220D"/>
    <w:rsid w:val="0013584B"/>
    <w:rsid w:val="00151ADE"/>
    <w:rsid w:val="0016163B"/>
    <w:rsid w:val="0018274D"/>
    <w:rsid w:val="001D4FEE"/>
    <w:rsid w:val="001D71A7"/>
    <w:rsid w:val="002441DE"/>
    <w:rsid w:val="002474DE"/>
    <w:rsid w:val="00265A50"/>
    <w:rsid w:val="00271197"/>
    <w:rsid w:val="002735CD"/>
    <w:rsid w:val="002A529F"/>
    <w:rsid w:val="002C3E0E"/>
    <w:rsid w:val="002F5B14"/>
    <w:rsid w:val="00431F8D"/>
    <w:rsid w:val="00434953"/>
    <w:rsid w:val="00442CE9"/>
    <w:rsid w:val="004B54F4"/>
    <w:rsid w:val="004C4069"/>
    <w:rsid w:val="004F4B0F"/>
    <w:rsid w:val="00513BCA"/>
    <w:rsid w:val="005525B2"/>
    <w:rsid w:val="005F37D6"/>
    <w:rsid w:val="006469B9"/>
    <w:rsid w:val="00660877"/>
    <w:rsid w:val="006D6B81"/>
    <w:rsid w:val="006D6DFC"/>
    <w:rsid w:val="006F50FF"/>
    <w:rsid w:val="0078132C"/>
    <w:rsid w:val="007940C1"/>
    <w:rsid w:val="007A7FA4"/>
    <w:rsid w:val="007E39DD"/>
    <w:rsid w:val="0084034E"/>
    <w:rsid w:val="00874E51"/>
    <w:rsid w:val="00883600"/>
    <w:rsid w:val="008B7858"/>
    <w:rsid w:val="008F6C12"/>
    <w:rsid w:val="00942BFE"/>
    <w:rsid w:val="009A156C"/>
    <w:rsid w:val="009A4AFD"/>
    <w:rsid w:val="009D31BE"/>
    <w:rsid w:val="00A0641A"/>
    <w:rsid w:val="00A64314"/>
    <w:rsid w:val="00AB332A"/>
    <w:rsid w:val="00AB3C48"/>
    <w:rsid w:val="00AF4334"/>
    <w:rsid w:val="00B7712A"/>
    <w:rsid w:val="00B965DB"/>
    <w:rsid w:val="00BA1F6B"/>
    <w:rsid w:val="00BB1CB4"/>
    <w:rsid w:val="00C30CB4"/>
    <w:rsid w:val="00C356D7"/>
    <w:rsid w:val="00CA3FAE"/>
    <w:rsid w:val="00CB5B36"/>
    <w:rsid w:val="00CC5680"/>
    <w:rsid w:val="00CD51CF"/>
    <w:rsid w:val="00D171B8"/>
    <w:rsid w:val="00D448E3"/>
    <w:rsid w:val="00D55D9A"/>
    <w:rsid w:val="00DA6A1C"/>
    <w:rsid w:val="00DD6940"/>
    <w:rsid w:val="00E025CB"/>
    <w:rsid w:val="00E35F7D"/>
    <w:rsid w:val="00E83F4F"/>
    <w:rsid w:val="00EA6938"/>
    <w:rsid w:val="00F352BB"/>
    <w:rsid w:val="00F4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D996B-DC5C-4818-BF09-1330828A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Chetverikova</cp:lastModifiedBy>
  <cp:revision>18</cp:revision>
  <cp:lastPrinted>2026-03-24T06:01:00Z</cp:lastPrinted>
  <dcterms:created xsi:type="dcterms:W3CDTF">2023-04-26T10:29:00Z</dcterms:created>
  <dcterms:modified xsi:type="dcterms:W3CDTF">2026-03-24T06:02:00Z</dcterms:modified>
</cp:coreProperties>
</file>